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351A1" w14:textId="6500A3ED" w:rsidR="004300E2" w:rsidRPr="004300E2" w:rsidRDefault="003878D6" w:rsidP="004300E2">
      <w:pPr>
        <w:pBdr>
          <w:bottom w:val="single" w:sz="4" w:space="1" w:color="7030A0"/>
        </w:pBdr>
        <w:jc w:val="center"/>
        <w:rPr>
          <w:rFonts w:ascii="Bookman Old Style" w:hAnsi="Bookman Old Style"/>
          <w:b/>
          <w:color w:val="7030A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 w:rsidRPr="004300E2">
        <w:rPr>
          <w:rFonts w:ascii="Bookman Old Style" w:hAnsi="Bookman Old Style"/>
          <w:b/>
          <w:color w:val="7030A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201</w:t>
      </w:r>
      <w:r w:rsidR="00075E73" w:rsidRPr="004300E2">
        <w:rPr>
          <w:rFonts w:ascii="Bookman Old Style" w:hAnsi="Bookman Old Style"/>
          <w:b/>
          <w:color w:val="7030A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9</w:t>
      </w:r>
      <w:r w:rsidR="00CF1A81" w:rsidRPr="004300E2">
        <w:rPr>
          <w:rFonts w:ascii="Bookman Old Style" w:hAnsi="Bookman Old Style"/>
          <w:b/>
          <w:color w:val="7030A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PASSAGE</w:t>
      </w:r>
      <w:r w:rsidR="004300E2">
        <w:rPr>
          <w:rFonts w:ascii="Bookman Old Style" w:hAnsi="Bookman Old Style"/>
          <w:b/>
          <w:color w:val="7030A0"/>
          <w:sz w:val="4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WAYS TO PEACE ANNUAL AWARD</w:t>
      </w:r>
    </w:p>
    <w:p w14:paraId="1D4ABE54" w14:textId="2561271C" w:rsidR="00571802" w:rsidRPr="00EE2B28" w:rsidRDefault="003878D6" w:rsidP="00EE2B28">
      <w:pPr>
        <w:spacing w:beforeLines="160" w:before="384" w:line="276" w:lineRule="auto"/>
        <w:jc w:val="center"/>
        <w:rPr>
          <w:rFonts w:ascii="Bookman Old Style" w:hAnsi="Bookman Old Style"/>
          <w:i/>
          <w:sz w:val="27"/>
          <w:szCs w:val="27"/>
        </w:rPr>
      </w:pPr>
      <w:r w:rsidRPr="00EE2B28">
        <w:rPr>
          <w:rFonts w:ascii="Bookman Old Style" w:hAnsi="Bookman Old Style"/>
          <w:i/>
          <w:sz w:val="27"/>
          <w:szCs w:val="27"/>
        </w:rPr>
        <w:t>New Day Advocacy Center</w:t>
      </w:r>
      <w:r w:rsidR="00CF1A81" w:rsidRPr="00EE2B28">
        <w:rPr>
          <w:rFonts w:ascii="Bookman Old Style" w:hAnsi="Bookman Old Style"/>
          <w:i/>
          <w:sz w:val="27"/>
          <w:szCs w:val="27"/>
        </w:rPr>
        <w:t xml:space="preserve"> is seeking nominations</w:t>
      </w:r>
      <w:r w:rsidRPr="00EE2B28">
        <w:rPr>
          <w:rFonts w:ascii="Bookman Old Style" w:hAnsi="Bookman Old Style"/>
          <w:i/>
          <w:sz w:val="27"/>
          <w:szCs w:val="27"/>
        </w:rPr>
        <w:t xml:space="preserve"> from the community for the 201</w:t>
      </w:r>
      <w:r w:rsidR="00075E73" w:rsidRPr="00EE2B28">
        <w:rPr>
          <w:rFonts w:ascii="Bookman Old Style" w:hAnsi="Bookman Old Style"/>
          <w:i/>
          <w:sz w:val="27"/>
          <w:szCs w:val="27"/>
        </w:rPr>
        <w:t>9</w:t>
      </w:r>
      <w:r w:rsidR="00CF1A81" w:rsidRPr="00EE2B28">
        <w:rPr>
          <w:rFonts w:ascii="Bookman Old Style" w:hAnsi="Bookman Old Style"/>
          <w:i/>
          <w:sz w:val="27"/>
          <w:szCs w:val="27"/>
        </w:rPr>
        <w:t xml:space="preserve"> Passageways to Peace Award. This award gives special</w:t>
      </w:r>
      <w:r w:rsidR="00571802" w:rsidRPr="00EE2B28">
        <w:rPr>
          <w:rFonts w:ascii="Bookman Old Style" w:hAnsi="Bookman Old Style"/>
          <w:i/>
          <w:sz w:val="27"/>
          <w:szCs w:val="27"/>
        </w:rPr>
        <w:t xml:space="preserve"> </w:t>
      </w:r>
      <w:r w:rsidR="00CF1A81" w:rsidRPr="00EE2B28">
        <w:rPr>
          <w:rFonts w:ascii="Bookman Old Style" w:hAnsi="Bookman Old Style"/>
          <w:i/>
          <w:sz w:val="27"/>
          <w:szCs w:val="27"/>
        </w:rPr>
        <w:t>recognition in October during Domestic Violence Awareness Month to an individual (or group) who has made a significant contribution to</w:t>
      </w:r>
      <w:r w:rsidR="000F0641" w:rsidRPr="00EE2B28">
        <w:rPr>
          <w:rFonts w:ascii="Bookman Old Style" w:hAnsi="Bookman Old Style"/>
          <w:i/>
          <w:sz w:val="27"/>
          <w:szCs w:val="27"/>
        </w:rPr>
        <w:t xml:space="preserve"> positively impacting</w:t>
      </w:r>
      <w:r w:rsidR="00516898" w:rsidRPr="00EE2B28">
        <w:rPr>
          <w:rFonts w:ascii="Bookman Old Style" w:hAnsi="Bookman Old Style"/>
          <w:i/>
          <w:sz w:val="27"/>
          <w:szCs w:val="27"/>
        </w:rPr>
        <w:t xml:space="preserve"> </w:t>
      </w:r>
      <w:r w:rsidR="00CF1A81" w:rsidRPr="00EE2B28">
        <w:rPr>
          <w:rFonts w:ascii="Bookman Old Style" w:hAnsi="Bookman Old Style"/>
          <w:i/>
          <w:sz w:val="27"/>
          <w:szCs w:val="27"/>
        </w:rPr>
        <w:t>domestic violence and/or sexual assault/abuse victims and/or the</w:t>
      </w:r>
      <w:r w:rsidR="00516898" w:rsidRPr="00EE2B28">
        <w:rPr>
          <w:rFonts w:ascii="Bookman Old Style" w:hAnsi="Bookman Old Style"/>
          <w:i/>
          <w:sz w:val="27"/>
          <w:szCs w:val="27"/>
        </w:rPr>
        <w:t xml:space="preserve"> </w:t>
      </w:r>
      <w:proofErr w:type="gramStart"/>
      <w:r w:rsidR="00CF1A81" w:rsidRPr="00EE2B28">
        <w:rPr>
          <w:rFonts w:ascii="Bookman Old Style" w:hAnsi="Bookman Old Style"/>
          <w:i/>
          <w:sz w:val="27"/>
          <w:szCs w:val="27"/>
        </w:rPr>
        <w:t>movement, and</w:t>
      </w:r>
      <w:proofErr w:type="gramEnd"/>
      <w:r w:rsidR="00CF1A81" w:rsidRPr="00EE2B28">
        <w:rPr>
          <w:rFonts w:ascii="Bookman Old Style" w:hAnsi="Bookman Old Style"/>
          <w:i/>
          <w:sz w:val="27"/>
          <w:szCs w:val="27"/>
        </w:rPr>
        <w:t xml:space="preserve"> has some affiliation with </w:t>
      </w:r>
      <w:r w:rsidRPr="00EE2B28">
        <w:rPr>
          <w:rFonts w:ascii="Bookman Old Style" w:hAnsi="Bookman Old Style"/>
          <w:i/>
          <w:sz w:val="27"/>
          <w:szCs w:val="27"/>
        </w:rPr>
        <w:t>New Day Advocacy Center</w:t>
      </w:r>
      <w:r w:rsidR="00CF1A81" w:rsidRPr="00EE2B28">
        <w:rPr>
          <w:rFonts w:ascii="Bookman Old Style" w:hAnsi="Bookman Old Style"/>
          <w:i/>
          <w:sz w:val="27"/>
          <w:szCs w:val="27"/>
        </w:rPr>
        <w:t xml:space="preserve"> in</w:t>
      </w:r>
      <w:r w:rsidR="00516898" w:rsidRPr="00EE2B28">
        <w:rPr>
          <w:rFonts w:ascii="Bookman Old Style" w:hAnsi="Bookman Old Style"/>
          <w:i/>
          <w:sz w:val="27"/>
          <w:szCs w:val="27"/>
        </w:rPr>
        <w:t xml:space="preserve"> </w:t>
      </w:r>
      <w:r w:rsidR="00CF1A81" w:rsidRPr="00EE2B28">
        <w:rPr>
          <w:rFonts w:ascii="Bookman Old Style" w:hAnsi="Bookman Old Style"/>
          <w:i/>
          <w:sz w:val="27"/>
          <w:szCs w:val="27"/>
        </w:rPr>
        <w:t xml:space="preserve">connection with his/her contribution. Typical activities that would merit nominations are fundraising, awareness raising, service collaboration, direct services to clients, shelter facility maintenance/refurbishment, influence on social policy issues, literacy/artistic works, etc. Nominations for the award are open to anyone. </w:t>
      </w:r>
    </w:p>
    <w:p w14:paraId="6F63BB3A" w14:textId="43DA004F" w:rsidR="00CF1A81" w:rsidRPr="00EE2B28" w:rsidRDefault="00CF1A81" w:rsidP="00EE2B28">
      <w:pPr>
        <w:spacing w:beforeLines="160" w:before="384" w:line="276" w:lineRule="auto"/>
        <w:jc w:val="center"/>
        <w:rPr>
          <w:rFonts w:ascii="Bookman Old Style" w:hAnsi="Bookman Old Style"/>
          <w:i/>
          <w:sz w:val="27"/>
          <w:szCs w:val="27"/>
        </w:rPr>
      </w:pPr>
      <w:r w:rsidRPr="00EE2B28">
        <w:rPr>
          <w:rFonts w:ascii="Bookman Old Style" w:hAnsi="Bookman Old Style"/>
          <w:i/>
          <w:sz w:val="27"/>
          <w:szCs w:val="27"/>
        </w:rPr>
        <w:t>The award will be presented to the selected re</w:t>
      </w:r>
      <w:r w:rsidR="003878D6" w:rsidRPr="00EE2B28">
        <w:rPr>
          <w:rFonts w:ascii="Bookman Old Style" w:hAnsi="Bookman Old Style"/>
          <w:i/>
          <w:sz w:val="27"/>
          <w:szCs w:val="27"/>
        </w:rPr>
        <w:t>cipient on Wednesday, October 1</w:t>
      </w:r>
      <w:r w:rsidR="00075E73" w:rsidRPr="00EE2B28">
        <w:rPr>
          <w:rFonts w:ascii="Bookman Old Style" w:hAnsi="Bookman Old Style"/>
          <w:i/>
          <w:sz w:val="27"/>
          <w:szCs w:val="27"/>
        </w:rPr>
        <w:t>6</w:t>
      </w:r>
      <w:r w:rsidRPr="00EE2B28">
        <w:rPr>
          <w:rFonts w:ascii="Bookman Old Style" w:hAnsi="Bookman Old Style"/>
          <w:i/>
          <w:sz w:val="27"/>
          <w:szCs w:val="27"/>
          <w:vertAlign w:val="superscript"/>
        </w:rPr>
        <w:t>th</w:t>
      </w:r>
      <w:r w:rsidR="003878D6" w:rsidRPr="00EE2B28">
        <w:rPr>
          <w:rFonts w:ascii="Bookman Old Style" w:hAnsi="Bookman Old Style"/>
          <w:i/>
          <w:sz w:val="27"/>
          <w:szCs w:val="27"/>
        </w:rPr>
        <w:t>, 201</w:t>
      </w:r>
      <w:r w:rsidR="00075E73" w:rsidRPr="00EE2B28">
        <w:rPr>
          <w:rFonts w:ascii="Bookman Old Style" w:hAnsi="Bookman Old Style"/>
          <w:i/>
          <w:sz w:val="27"/>
          <w:szCs w:val="27"/>
        </w:rPr>
        <w:t>9</w:t>
      </w:r>
      <w:r w:rsidRPr="00EE2B28">
        <w:rPr>
          <w:rFonts w:ascii="Bookman Old Style" w:hAnsi="Bookman Old Style"/>
          <w:i/>
          <w:sz w:val="27"/>
          <w:szCs w:val="27"/>
        </w:rPr>
        <w:t xml:space="preserve"> at the Ashland Chamber of Comme</w:t>
      </w:r>
      <w:r w:rsidR="00D86A23" w:rsidRPr="00EE2B28">
        <w:rPr>
          <w:rFonts w:ascii="Bookman Old Style" w:hAnsi="Bookman Old Style"/>
          <w:i/>
          <w:sz w:val="27"/>
          <w:szCs w:val="27"/>
        </w:rPr>
        <w:t>rce Business After Hours event,</w:t>
      </w:r>
      <w:r w:rsidRPr="00EE2B28">
        <w:rPr>
          <w:rFonts w:ascii="Bookman Old Style" w:hAnsi="Bookman Old Style"/>
          <w:i/>
          <w:sz w:val="27"/>
          <w:szCs w:val="27"/>
        </w:rPr>
        <w:t xml:space="preserve"> which will be held at New China Restaurant, Ashland, starting at 5:00pm. Nomination forms can be obtained on the </w:t>
      </w:r>
      <w:r w:rsidR="003878D6" w:rsidRPr="00EE2B28">
        <w:rPr>
          <w:rFonts w:ascii="Bookman Old Style" w:hAnsi="Bookman Old Style"/>
          <w:i/>
          <w:sz w:val="27"/>
          <w:szCs w:val="27"/>
        </w:rPr>
        <w:t>New Day Advocacy Center</w:t>
      </w:r>
      <w:r w:rsidRPr="00EE2B28">
        <w:rPr>
          <w:rFonts w:ascii="Bookman Old Style" w:hAnsi="Bookman Old Style"/>
          <w:i/>
          <w:sz w:val="27"/>
          <w:szCs w:val="27"/>
        </w:rPr>
        <w:t xml:space="preserve"> website (www.ndshelter.org) or by calling 715-682-9566. Nomination forms must be sub</w:t>
      </w:r>
      <w:r w:rsidR="003878D6" w:rsidRPr="00EE2B28">
        <w:rPr>
          <w:rFonts w:ascii="Bookman Old Style" w:hAnsi="Bookman Old Style"/>
          <w:i/>
          <w:sz w:val="27"/>
          <w:szCs w:val="27"/>
        </w:rPr>
        <w:t>mitted no later than September 1</w:t>
      </w:r>
      <w:r w:rsidR="00075E73" w:rsidRPr="00EE2B28">
        <w:rPr>
          <w:rFonts w:ascii="Bookman Old Style" w:hAnsi="Bookman Old Style"/>
          <w:i/>
          <w:sz w:val="27"/>
          <w:szCs w:val="27"/>
        </w:rPr>
        <w:t>3</w:t>
      </w:r>
      <w:r w:rsidRPr="00EE2B28">
        <w:rPr>
          <w:rFonts w:ascii="Bookman Old Style" w:hAnsi="Bookman Old Style"/>
          <w:i/>
          <w:sz w:val="27"/>
          <w:szCs w:val="27"/>
          <w:vertAlign w:val="superscript"/>
        </w:rPr>
        <w:t>th</w:t>
      </w:r>
      <w:r w:rsidR="003878D6" w:rsidRPr="00EE2B28">
        <w:rPr>
          <w:rFonts w:ascii="Bookman Old Style" w:hAnsi="Bookman Old Style"/>
          <w:i/>
          <w:sz w:val="27"/>
          <w:szCs w:val="27"/>
        </w:rPr>
        <w:t>, 201</w:t>
      </w:r>
      <w:r w:rsidR="00075E73" w:rsidRPr="00EE2B28">
        <w:rPr>
          <w:rFonts w:ascii="Bookman Old Style" w:hAnsi="Bookman Old Style"/>
          <w:i/>
          <w:sz w:val="27"/>
          <w:szCs w:val="27"/>
        </w:rPr>
        <w:t>9</w:t>
      </w:r>
      <w:r w:rsidRPr="00EE2B28">
        <w:rPr>
          <w:rFonts w:ascii="Bookman Old Style" w:hAnsi="Bookman Old Style"/>
          <w:i/>
          <w:sz w:val="27"/>
          <w:szCs w:val="27"/>
        </w:rPr>
        <w:t>.</w:t>
      </w:r>
    </w:p>
    <w:p w14:paraId="60129FE5" w14:textId="77777777" w:rsidR="00CF1A81" w:rsidRPr="00EE2B28" w:rsidRDefault="00CF1A81" w:rsidP="00EE2B28">
      <w:pPr>
        <w:pBdr>
          <w:top w:val="single" w:sz="4" w:space="1" w:color="7030A0"/>
          <w:bottom w:val="single" w:sz="4" w:space="1" w:color="7030A0"/>
        </w:pBdr>
        <w:spacing w:before="240" w:after="240" w:line="240" w:lineRule="auto"/>
        <w:jc w:val="center"/>
        <w:rPr>
          <w:rFonts w:ascii="Bookman Old Style" w:hAnsi="Bookman Old Style"/>
          <w:b/>
          <w:color w:val="7030A0"/>
          <w:sz w:val="27"/>
          <w:szCs w:val="27"/>
        </w:rPr>
      </w:pPr>
      <w:r w:rsidRPr="00EE2B28">
        <w:rPr>
          <w:rFonts w:ascii="Bookman Old Style" w:hAnsi="Bookman Old Style"/>
          <w:b/>
          <w:color w:val="7030A0"/>
          <w:sz w:val="27"/>
          <w:szCs w:val="27"/>
        </w:rPr>
        <w:t>PREVIOUS PASSAGEWAYS TO PEACE AWARD RECIPIENTS</w:t>
      </w:r>
    </w:p>
    <w:p w14:paraId="458D0FE6" w14:textId="77777777" w:rsidR="003878D6" w:rsidRPr="00EE2B28" w:rsidRDefault="003878D6" w:rsidP="003878D6">
      <w:pPr>
        <w:spacing w:after="0"/>
        <w:jc w:val="both"/>
        <w:rPr>
          <w:rFonts w:ascii="Bookman Old Style" w:hAnsi="Bookman Old Style"/>
          <w:sz w:val="27"/>
          <w:szCs w:val="27"/>
        </w:rPr>
        <w:sectPr w:rsidR="003878D6" w:rsidRPr="00EE2B28" w:rsidSect="003878D6">
          <w:headerReference w:type="even" r:id="rId8"/>
          <w:headerReference w:type="default" r:id="rId9"/>
          <w:headerReference w:type="firs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FA7C01F" w14:textId="77777777" w:rsidR="00CF1A81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2008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>Yvonne Aronson</w:t>
      </w:r>
    </w:p>
    <w:p w14:paraId="71824FBB" w14:textId="77777777" w:rsidR="00CF1A81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2009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 xml:space="preserve">Jean </w:t>
      </w:r>
      <w:proofErr w:type="spellStart"/>
      <w:r w:rsidR="00CF1A81" w:rsidRPr="00EE2B28">
        <w:rPr>
          <w:rFonts w:ascii="Bookman Old Style" w:hAnsi="Bookman Old Style"/>
          <w:sz w:val="27"/>
          <w:szCs w:val="27"/>
        </w:rPr>
        <w:t>Ronning</w:t>
      </w:r>
      <w:proofErr w:type="spellEnd"/>
    </w:p>
    <w:p w14:paraId="2F39BD68" w14:textId="77777777" w:rsidR="003878D6" w:rsidRPr="00EE2B28" w:rsidRDefault="003878D6" w:rsidP="00274EE4">
      <w:pPr>
        <w:tabs>
          <w:tab w:val="left" w:pos="7518"/>
        </w:tabs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2010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 xml:space="preserve">Amy </w:t>
      </w:r>
      <w:proofErr w:type="spellStart"/>
      <w:r w:rsidR="00CF1A81" w:rsidRPr="00EE2B28">
        <w:rPr>
          <w:rFonts w:ascii="Bookman Old Style" w:hAnsi="Bookman Old Style"/>
          <w:sz w:val="27"/>
          <w:szCs w:val="27"/>
        </w:rPr>
        <w:t>O’Donahue</w:t>
      </w:r>
      <w:proofErr w:type="spellEnd"/>
    </w:p>
    <w:p w14:paraId="55241E04" w14:textId="77777777" w:rsidR="00CF1A81" w:rsidRPr="00EE2B28" w:rsidRDefault="003878D6" w:rsidP="00274EE4">
      <w:pPr>
        <w:tabs>
          <w:tab w:val="left" w:pos="7518"/>
        </w:tabs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2011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 xml:space="preserve">Nancy </w:t>
      </w:r>
      <w:proofErr w:type="spellStart"/>
      <w:r w:rsidR="00CF1A81" w:rsidRPr="00EE2B28">
        <w:rPr>
          <w:rFonts w:ascii="Bookman Old Style" w:hAnsi="Bookman Old Style"/>
          <w:sz w:val="27"/>
          <w:szCs w:val="27"/>
        </w:rPr>
        <w:t>Thyberg</w:t>
      </w:r>
      <w:proofErr w:type="spellEnd"/>
    </w:p>
    <w:p w14:paraId="65A0541F" w14:textId="77777777" w:rsidR="00CF1A81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2012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>Scot Eisenhauer</w:t>
      </w:r>
    </w:p>
    <w:p w14:paraId="52C80CD7" w14:textId="77777777" w:rsidR="00516898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2013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>Jenna Casey</w:t>
      </w:r>
    </w:p>
    <w:p w14:paraId="5FA17D4E" w14:textId="77777777" w:rsidR="00CF1A81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2014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CF1A81" w:rsidRPr="00EE2B28">
        <w:rPr>
          <w:rFonts w:ascii="Bookman Old Style" w:hAnsi="Bookman Old Style"/>
          <w:sz w:val="27"/>
          <w:szCs w:val="27"/>
        </w:rPr>
        <w:t>Christa Grande</w:t>
      </w:r>
    </w:p>
    <w:p w14:paraId="5150F413" w14:textId="77777777" w:rsidR="00CF1A81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2015</w:t>
      </w:r>
      <w:r w:rsidRPr="00EE2B28">
        <w:rPr>
          <w:rFonts w:ascii="Bookman Old Style" w:hAnsi="Bookman Old Style"/>
          <w:sz w:val="27"/>
          <w:szCs w:val="27"/>
        </w:rPr>
        <w:t xml:space="preserve">   Myra Foster &amp;</w:t>
      </w:r>
      <w:r w:rsidR="00CF1A81" w:rsidRPr="00EE2B28">
        <w:rPr>
          <w:rFonts w:ascii="Bookman Old Style" w:hAnsi="Bookman Old Style"/>
          <w:sz w:val="27"/>
          <w:szCs w:val="27"/>
        </w:rPr>
        <w:t xml:space="preserve"> Wendy Young</w:t>
      </w:r>
    </w:p>
    <w:p w14:paraId="29B05578" w14:textId="77777777" w:rsidR="006315C1" w:rsidRPr="00EE2B28" w:rsidRDefault="003878D6" w:rsidP="00274EE4">
      <w:pPr>
        <w:spacing w:after="120"/>
        <w:rPr>
          <w:rFonts w:ascii="Bookman Old Style" w:hAnsi="Bookman Old Style"/>
          <w:b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 xml:space="preserve">2016   </w:t>
      </w:r>
      <w:r w:rsidRPr="00EE2B28">
        <w:rPr>
          <w:rFonts w:ascii="Bookman Old Style" w:hAnsi="Bookman Old Style"/>
          <w:sz w:val="27"/>
          <w:szCs w:val="27"/>
        </w:rPr>
        <w:t xml:space="preserve">Andi </w:t>
      </w:r>
      <w:proofErr w:type="spellStart"/>
      <w:r w:rsidRPr="00EE2B28">
        <w:rPr>
          <w:rFonts w:ascii="Bookman Old Style" w:hAnsi="Bookman Old Style"/>
          <w:sz w:val="27"/>
          <w:szCs w:val="27"/>
        </w:rPr>
        <w:t>Manzer</w:t>
      </w:r>
      <w:proofErr w:type="spellEnd"/>
    </w:p>
    <w:p w14:paraId="6CCBAAE4" w14:textId="77777777" w:rsidR="00075E73" w:rsidRPr="00EE2B28" w:rsidRDefault="003878D6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2017</w:t>
      </w:r>
      <w:r w:rsidRPr="00EE2B28">
        <w:rPr>
          <w:rFonts w:ascii="Bookman Old Style" w:hAnsi="Bookman Old Style"/>
          <w:sz w:val="27"/>
          <w:szCs w:val="27"/>
        </w:rPr>
        <w:t xml:space="preserve">   </w:t>
      </w:r>
      <w:r w:rsidR="006315C1" w:rsidRPr="00EE2B28">
        <w:rPr>
          <w:rFonts w:ascii="Bookman Old Style" w:hAnsi="Bookman Old Style"/>
          <w:sz w:val="27"/>
          <w:szCs w:val="27"/>
        </w:rPr>
        <w:t xml:space="preserve">Scott Morland </w:t>
      </w:r>
      <w:r w:rsidRPr="00EE2B28">
        <w:rPr>
          <w:rFonts w:ascii="Bookman Old Style" w:hAnsi="Bookman Old Style"/>
          <w:sz w:val="27"/>
          <w:szCs w:val="27"/>
        </w:rPr>
        <w:t>&amp; Robert Eaton</w:t>
      </w:r>
    </w:p>
    <w:p w14:paraId="5C67E5E9" w14:textId="77777777" w:rsidR="00075E73" w:rsidRPr="00EE2B28" w:rsidRDefault="00075E73" w:rsidP="00274EE4">
      <w:pPr>
        <w:spacing w:after="120"/>
        <w:rPr>
          <w:rFonts w:ascii="Bookman Old Style" w:hAnsi="Bookman Old Style"/>
          <w:sz w:val="27"/>
          <w:szCs w:val="27"/>
        </w:rPr>
      </w:pPr>
      <w:r w:rsidRPr="00EE2B28">
        <w:rPr>
          <w:rFonts w:ascii="Bookman Old Style" w:hAnsi="Bookman Old Style"/>
          <w:b/>
          <w:sz w:val="27"/>
          <w:szCs w:val="27"/>
        </w:rPr>
        <w:t>2018</w:t>
      </w:r>
      <w:r w:rsidRPr="00EE2B28">
        <w:rPr>
          <w:rFonts w:ascii="Bookman Old Style" w:hAnsi="Bookman Old Style"/>
          <w:sz w:val="27"/>
          <w:szCs w:val="27"/>
        </w:rPr>
        <w:t xml:space="preserve"> </w:t>
      </w:r>
      <w:r w:rsidR="00516898" w:rsidRPr="00EE2B28">
        <w:rPr>
          <w:rFonts w:ascii="Bookman Old Style" w:hAnsi="Bookman Old Style"/>
          <w:sz w:val="27"/>
          <w:szCs w:val="27"/>
        </w:rPr>
        <w:t xml:space="preserve">  Tom Renz</w:t>
      </w:r>
    </w:p>
    <w:p w14:paraId="18EC09DE" w14:textId="1FB4D354" w:rsidR="00274EE4" w:rsidRPr="00EE2B28" w:rsidRDefault="00516898" w:rsidP="00274EE4">
      <w:pPr>
        <w:spacing w:after="120"/>
        <w:rPr>
          <w:rFonts w:ascii="Bookman Old Style" w:hAnsi="Bookman Old Style"/>
          <w:b/>
          <w:color w:val="7030A0"/>
          <w:sz w:val="27"/>
          <w:szCs w:val="27"/>
        </w:rPr>
        <w:sectPr w:rsidR="00274EE4" w:rsidRPr="00EE2B28" w:rsidSect="00274EE4">
          <w:type w:val="continuous"/>
          <w:pgSz w:w="12240" w:h="15840"/>
          <w:pgMar w:top="1008" w:right="1008" w:bottom="1008" w:left="1008" w:header="720" w:footer="720" w:gutter="0"/>
          <w:cols w:num="2" w:space="144"/>
          <w:docGrid w:linePitch="360"/>
        </w:sectPr>
      </w:pPr>
      <w:r w:rsidRPr="00EE2B28">
        <w:rPr>
          <w:rFonts w:ascii="Bookman Old Style" w:hAnsi="Bookman Old Style"/>
          <w:b/>
          <w:color w:val="7030A0"/>
          <w:sz w:val="27"/>
          <w:szCs w:val="27"/>
        </w:rPr>
        <w:t>2019   TO BE DETERMINE</w:t>
      </w:r>
      <w:r w:rsidR="00EE2B28" w:rsidRPr="00EE2B28">
        <w:rPr>
          <w:rFonts w:ascii="Bookman Old Style" w:hAnsi="Bookman Old Style"/>
          <w:b/>
          <w:color w:val="7030A0"/>
          <w:sz w:val="27"/>
          <w:szCs w:val="27"/>
        </w:rPr>
        <w:t>D</w:t>
      </w:r>
    </w:p>
    <w:bookmarkEnd w:id="0"/>
    <w:p w14:paraId="05E7D2BA" w14:textId="77777777" w:rsidR="00EE2B28" w:rsidRDefault="00EE2B28" w:rsidP="00EE2B28">
      <w:pPr>
        <w:pStyle w:val="NoSpacing"/>
        <w:pBdr>
          <w:bottom w:val="single" w:sz="4" w:space="1" w:color="7030A0"/>
        </w:pBdr>
        <w:spacing w:after="240"/>
        <w:jc w:val="center"/>
        <w:rPr>
          <w:rFonts w:ascii="Bookman Old Style" w:hAnsi="Bookman Old Style"/>
          <w:b/>
          <w:color w:val="7030A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8F7F57" w14:textId="77777777" w:rsidR="00EE2B28" w:rsidRDefault="00EE2B28" w:rsidP="00EE2B28">
      <w:pPr>
        <w:pStyle w:val="NoSpacing"/>
        <w:pBdr>
          <w:bottom w:val="single" w:sz="4" w:space="1" w:color="7030A0"/>
        </w:pBdr>
        <w:spacing w:after="240"/>
        <w:jc w:val="center"/>
        <w:rPr>
          <w:rFonts w:ascii="Bookman Old Style" w:hAnsi="Bookman Old Style"/>
          <w:b/>
          <w:color w:val="7030A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43448B" w14:textId="298BCEF6" w:rsidR="000F0641" w:rsidRPr="00274EE4" w:rsidRDefault="000F0641" w:rsidP="00EE2B28">
      <w:pPr>
        <w:pStyle w:val="NoSpacing"/>
        <w:pBdr>
          <w:bottom w:val="single" w:sz="4" w:space="1" w:color="7030A0"/>
        </w:pBdr>
        <w:spacing w:after="240"/>
        <w:jc w:val="center"/>
        <w:rPr>
          <w:rFonts w:ascii="Bookman Old Style" w:hAnsi="Bookman Old Style"/>
          <w:b/>
          <w:color w:val="892D4D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4EE4">
        <w:rPr>
          <w:rFonts w:ascii="Bookman Old Style" w:hAnsi="Bookman Old Style"/>
          <w:b/>
          <w:color w:val="7030A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</w:t>
      </w:r>
      <w:r w:rsidR="00516898" w:rsidRPr="00274EE4">
        <w:rPr>
          <w:rFonts w:ascii="Bookman Old Style" w:hAnsi="Bookman Old Style"/>
          <w:b/>
          <w:color w:val="7030A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274EE4">
        <w:rPr>
          <w:rFonts w:ascii="Bookman Old Style" w:hAnsi="Bookman Old Style"/>
          <w:b/>
          <w:color w:val="7030A0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PASSAGEWAYS TO PEACE ANNUAL AWARD NOMINATION</w:t>
      </w:r>
    </w:p>
    <w:p w14:paraId="59A9597E" w14:textId="77777777" w:rsidR="000F0641" w:rsidRPr="00640196" w:rsidRDefault="000F0641" w:rsidP="000F0641">
      <w:pPr>
        <w:pStyle w:val="NoSpacing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 xml:space="preserve">New Day Advocacy Center gives special recognition each year during Domestic Violence Awareness Month to an individual (or group) who has made a significant contribution to positively impacting domestic violence and/or sexual abuse victims and/or the </w:t>
      </w:r>
      <w:proofErr w:type="gramStart"/>
      <w:r w:rsidRPr="00640196">
        <w:rPr>
          <w:rFonts w:ascii="Bookman Old Style" w:hAnsi="Bookman Old Style" w:cs="Tahoma"/>
        </w:rPr>
        <w:t>movement, and</w:t>
      </w:r>
      <w:proofErr w:type="gramEnd"/>
      <w:r w:rsidRPr="00640196">
        <w:rPr>
          <w:rFonts w:ascii="Bookman Old Style" w:hAnsi="Bookman Old Style" w:cs="Tahoma"/>
        </w:rPr>
        <w:t xml:space="preserve"> has some affiliation with New Day </w:t>
      </w:r>
      <w:r w:rsidR="00516898" w:rsidRPr="00640196">
        <w:rPr>
          <w:rFonts w:ascii="Bookman Old Style" w:hAnsi="Bookman Old Style" w:cs="Tahoma"/>
        </w:rPr>
        <w:t>Advocacy Center</w:t>
      </w:r>
      <w:r w:rsidRPr="00640196">
        <w:rPr>
          <w:rFonts w:ascii="Bookman Old Style" w:hAnsi="Bookman Old Style" w:cs="Tahoma"/>
        </w:rPr>
        <w:t xml:space="preserve"> in connection with his/her contribution.</w:t>
      </w:r>
    </w:p>
    <w:p w14:paraId="50DB1E2C" w14:textId="77777777" w:rsidR="000F0641" w:rsidRPr="00640196" w:rsidRDefault="000F0641" w:rsidP="000F0641">
      <w:pPr>
        <w:pStyle w:val="NoSpacing"/>
        <w:rPr>
          <w:rFonts w:ascii="Bookman Old Style" w:hAnsi="Bookman Old Style" w:cs="Tahoma"/>
        </w:rPr>
      </w:pPr>
    </w:p>
    <w:p w14:paraId="0121714E" w14:textId="77777777" w:rsidR="000F0641" w:rsidRPr="00640196" w:rsidRDefault="000F0641" w:rsidP="000F0641">
      <w:pPr>
        <w:pStyle w:val="NoSpacing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Nominations for this award are open to anyone (self-nomination is acceptable). Typical activities that would merit nomination:</w:t>
      </w:r>
    </w:p>
    <w:p w14:paraId="7B045F5A" w14:textId="77777777" w:rsidR="000F0641" w:rsidRPr="00640196" w:rsidRDefault="000F0641" w:rsidP="000F0641">
      <w:pPr>
        <w:pStyle w:val="NoSpacing"/>
        <w:numPr>
          <w:ilvl w:val="0"/>
          <w:numId w:val="2"/>
        </w:numPr>
        <w:jc w:val="center"/>
        <w:rPr>
          <w:rFonts w:ascii="Bookman Old Style" w:hAnsi="Bookman Old Style" w:cs="Tahoma"/>
        </w:rPr>
        <w:sectPr w:rsidR="000F0641" w:rsidRPr="00640196" w:rsidSect="00641104">
          <w:type w:val="continuous"/>
          <w:pgSz w:w="12240" w:h="15840"/>
          <w:pgMar w:top="1152" w:right="1152" w:bottom="1152" w:left="1152" w:header="720" w:footer="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space="720"/>
          <w:docGrid w:linePitch="360"/>
        </w:sectPr>
      </w:pPr>
    </w:p>
    <w:p w14:paraId="71CAEB5E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Fundraising</w:t>
      </w:r>
    </w:p>
    <w:p w14:paraId="10B45B47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Awareness raising</w:t>
      </w:r>
    </w:p>
    <w:p w14:paraId="721E7C72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Outside service collaboration</w:t>
      </w:r>
    </w:p>
    <w:p w14:paraId="16991076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Direct services to clients</w:t>
      </w:r>
    </w:p>
    <w:p w14:paraId="091939D7" w14:textId="77777777" w:rsidR="000F0641" w:rsidRPr="00640196" w:rsidRDefault="00B87CF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 xml:space="preserve">Shelter facility </w:t>
      </w:r>
      <w:r w:rsidR="000F0641" w:rsidRPr="00640196">
        <w:rPr>
          <w:rFonts w:ascii="Bookman Old Style" w:hAnsi="Bookman Old Style" w:cs="Tahoma"/>
        </w:rPr>
        <w:t>maintenance/refurbishment</w:t>
      </w:r>
    </w:p>
    <w:p w14:paraId="27CC9EB6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Influence on social policy issues</w:t>
      </w:r>
    </w:p>
    <w:p w14:paraId="6FF16908" w14:textId="77777777" w:rsidR="000F0641" w:rsidRPr="00640196" w:rsidRDefault="000F0641" w:rsidP="000F0641">
      <w:pPr>
        <w:pStyle w:val="NoSpacing"/>
        <w:numPr>
          <w:ilvl w:val="0"/>
          <w:numId w:val="2"/>
        </w:numPr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Literary/artistic works, etc.</w:t>
      </w:r>
    </w:p>
    <w:p w14:paraId="1B574B99" w14:textId="77777777" w:rsidR="000F0641" w:rsidRPr="00640196" w:rsidRDefault="000F0641" w:rsidP="000F0641">
      <w:pPr>
        <w:pStyle w:val="NoSpacing"/>
        <w:rPr>
          <w:rFonts w:ascii="Bookman Old Style" w:hAnsi="Bookman Old Style" w:cs="Tahoma"/>
        </w:rPr>
        <w:sectPr w:rsidR="000F0641" w:rsidRPr="00640196" w:rsidSect="00640196">
          <w:type w:val="continuous"/>
          <w:pgSz w:w="12240" w:h="15840"/>
          <w:pgMar w:top="1440" w:right="1440" w:bottom="1440" w:left="1440" w:header="720" w:footer="720" w:gutter="0"/>
          <w:pgBorders w:offsetFrom="page">
            <w:top w:val="outset" w:sz="6" w:space="24" w:color="auto"/>
            <w:left w:val="outset" w:sz="6" w:space="24" w:color="auto"/>
            <w:bottom w:val="inset" w:sz="6" w:space="24" w:color="auto"/>
            <w:right w:val="inset" w:sz="6" w:space="24" w:color="auto"/>
          </w:pgBorders>
          <w:cols w:num="2" w:space="720"/>
          <w:docGrid w:linePitch="360"/>
        </w:sectPr>
      </w:pPr>
    </w:p>
    <w:p w14:paraId="7EFBF170" w14:textId="77777777" w:rsidR="000F0641" w:rsidRPr="00640196" w:rsidRDefault="000F0641" w:rsidP="000F0641">
      <w:pPr>
        <w:pStyle w:val="NoSpacing"/>
        <w:rPr>
          <w:rFonts w:ascii="Bookman Old Style" w:hAnsi="Bookman Old Style" w:cs="Tahoma"/>
        </w:rPr>
      </w:pPr>
    </w:p>
    <w:p w14:paraId="72CC4554" w14:textId="55037388" w:rsidR="000F0641" w:rsidRPr="00640196" w:rsidRDefault="000F0641" w:rsidP="004300E2">
      <w:pPr>
        <w:pStyle w:val="NoSpacing"/>
        <w:spacing w:after="360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This award will be presented to the selected recipient on Wednesday, October 1</w:t>
      </w:r>
      <w:r w:rsidR="00516898" w:rsidRPr="00640196">
        <w:rPr>
          <w:rFonts w:ascii="Bookman Old Style" w:hAnsi="Bookman Old Style" w:cs="Tahoma"/>
        </w:rPr>
        <w:t>6</w:t>
      </w:r>
      <w:r w:rsidR="007E7A7E" w:rsidRPr="00640196">
        <w:rPr>
          <w:rFonts w:ascii="Bookman Old Style" w:hAnsi="Bookman Old Style" w:cs="Tahoma"/>
          <w:vertAlign w:val="superscript"/>
        </w:rPr>
        <w:t>th</w:t>
      </w:r>
      <w:r w:rsidRPr="00640196">
        <w:rPr>
          <w:rFonts w:ascii="Bookman Old Style" w:hAnsi="Bookman Old Style" w:cs="Tahoma"/>
        </w:rPr>
        <w:t>, 201</w:t>
      </w:r>
      <w:r w:rsidR="00516898" w:rsidRPr="00640196">
        <w:rPr>
          <w:rFonts w:ascii="Bookman Old Style" w:hAnsi="Bookman Old Style" w:cs="Tahoma"/>
        </w:rPr>
        <w:t>9</w:t>
      </w:r>
      <w:r w:rsidRPr="00640196">
        <w:rPr>
          <w:rFonts w:ascii="Bookman Old Style" w:hAnsi="Bookman Old Style" w:cs="Tahoma"/>
        </w:rPr>
        <w:t>, at the Ashland Chamber o</w:t>
      </w:r>
      <w:r w:rsidR="00641104" w:rsidRPr="00640196">
        <w:rPr>
          <w:rFonts w:ascii="Bookman Old Style" w:hAnsi="Bookman Old Style" w:cs="Tahoma"/>
        </w:rPr>
        <w:t>f Commerce Business After Hours, which will be held at New China Restaurant, Ashland, starting at 5:00pm.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6146"/>
      </w:tblGrid>
      <w:tr w:rsidR="00E82D34" w14:paraId="368588BC" w14:textId="77777777" w:rsidTr="0030390F">
        <w:trPr>
          <w:trHeight w:val="144"/>
        </w:trPr>
        <w:tc>
          <w:tcPr>
            <w:tcW w:w="9926" w:type="dxa"/>
            <w:gridSpan w:val="2"/>
            <w:tcBorders>
              <w:top w:val="single" w:sz="4" w:space="0" w:color="7030A0"/>
              <w:bottom w:val="single" w:sz="4" w:space="0" w:color="7030A0"/>
            </w:tcBorders>
            <w:shd w:val="clear" w:color="auto" w:fill="7030A0"/>
            <w:vAlign w:val="center"/>
          </w:tcPr>
          <w:p w14:paraId="4F34C565" w14:textId="2B290814" w:rsidR="00E82D34" w:rsidRPr="004300E2" w:rsidRDefault="00E82D34" w:rsidP="004300E2">
            <w:pPr>
              <w:pStyle w:val="NoSpacing"/>
              <w:jc w:val="center"/>
              <w:rPr>
                <w:rFonts w:ascii="Bookman Old Style" w:hAnsi="Bookman Old Style" w:cs="Tahoma"/>
                <w:i/>
                <w:color w:val="FFFFFF" w:themeColor="background1"/>
                <w:sz w:val="20"/>
              </w:rPr>
            </w:pPr>
            <w:r w:rsidRPr="004300E2">
              <w:rPr>
                <w:rFonts w:ascii="Bookman Old Style" w:hAnsi="Bookman Old Style" w:cs="Tahoma"/>
                <w:b/>
                <w:i/>
                <w:color w:val="FFFFFF" w:themeColor="background1"/>
                <w:sz w:val="20"/>
              </w:rPr>
              <w:t>Please complete the following (feel free to use additional paper if necessary)</w:t>
            </w:r>
          </w:p>
        </w:tc>
      </w:tr>
      <w:tr w:rsidR="00E82D34" w14:paraId="715F3247" w14:textId="77777777" w:rsidTr="0030390F">
        <w:trPr>
          <w:trHeight w:val="432"/>
        </w:trPr>
        <w:tc>
          <w:tcPr>
            <w:tcW w:w="9926" w:type="dxa"/>
            <w:gridSpan w:val="2"/>
            <w:tcBorders>
              <w:top w:val="single" w:sz="4" w:space="0" w:color="7030A0"/>
              <w:bottom w:val="single" w:sz="4" w:space="0" w:color="auto"/>
            </w:tcBorders>
            <w:vAlign w:val="bottom"/>
          </w:tcPr>
          <w:p w14:paraId="6D0B9BA6" w14:textId="05BCCF8E" w:rsidR="00E82D34" w:rsidRDefault="00E82D34" w:rsidP="004300E2">
            <w:pPr>
              <w:pStyle w:val="NoSpacing"/>
              <w:spacing w:before="120"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Nominee’s Name</w:t>
            </w:r>
            <w:r>
              <w:rPr>
                <w:rFonts w:ascii="Bookman Old Style" w:hAnsi="Bookman Old Style" w:cs="Tahoma"/>
              </w:rPr>
              <w:t>:</w:t>
            </w:r>
            <w:r>
              <w:rPr>
                <w:rFonts w:ascii="Bookman Old Style" w:hAnsi="Bookman Old Style" w:cs="Tahoma"/>
              </w:rPr>
              <w:t xml:space="preserve">  </w:t>
            </w:r>
          </w:p>
        </w:tc>
      </w:tr>
      <w:tr w:rsidR="00E82D34" w14:paraId="24573097" w14:textId="77777777" w:rsidTr="00B30557">
        <w:trPr>
          <w:trHeight w:val="432"/>
        </w:trPr>
        <w:tc>
          <w:tcPr>
            <w:tcW w:w="99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CF21FA" w14:textId="16A5C0D6" w:rsidR="00E82D34" w:rsidRDefault="00E82D34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Phone Number:</w:t>
            </w:r>
            <w:r>
              <w:rPr>
                <w:rFonts w:ascii="Bookman Old Style" w:hAnsi="Bookman Old Style" w:cs="Tahoma"/>
              </w:rPr>
              <w:t xml:space="preserve">  </w:t>
            </w:r>
          </w:p>
        </w:tc>
      </w:tr>
      <w:tr w:rsidR="00E82D34" w14:paraId="2F2F393B" w14:textId="77777777" w:rsidTr="00EE2B28">
        <w:trPr>
          <w:trHeight w:val="3600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6C8ED698" w14:textId="77777777" w:rsidR="00E82D34" w:rsidRDefault="00E82D34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Reason you feel this person should be recognized with the Passageways to Peace Award:</w:t>
            </w:r>
            <w:r>
              <w:rPr>
                <w:rFonts w:ascii="Bookman Old Style" w:hAnsi="Bookman Old Style" w:cs="Tahoma"/>
              </w:rPr>
              <w:t xml:space="preserve">  </w:t>
            </w:r>
          </w:p>
          <w:p w14:paraId="6E14CDFC" w14:textId="72095F02" w:rsidR="004300E2" w:rsidRDefault="004300E2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</w:p>
        </w:tc>
      </w:tr>
      <w:tr w:rsidR="00E82D34" w14:paraId="22F0A016" w14:textId="77777777" w:rsidTr="00B30557">
        <w:trPr>
          <w:trHeight w:val="432"/>
        </w:trPr>
        <w:tc>
          <w:tcPr>
            <w:tcW w:w="9926" w:type="dxa"/>
            <w:gridSpan w:val="2"/>
            <w:tcBorders>
              <w:bottom w:val="single" w:sz="4" w:space="0" w:color="auto"/>
            </w:tcBorders>
            <w:vAlign w:val="bottom"/>
          </w:tcPr>
          <w:p w14:paraId="718C0033" w14:textId="40BEC7F2" w:rsidR="00E82D34" w:rsidRDefault="00E82D34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Nominated by:</w:t>
            </w:r>
            <w:r w:rsidR="004300E2">
              <w:rPr>
                <w:rFonts w:ascii="Bookman Old Style" w:hAnsi="Bookman Old Style" w:cs="Tahoma"/>
              </w:rPr>
              <w:t xml:space="preserve">  </w:t>
            </w:r>
          </w:p>
        </w:tc>
      </w:tr>
      <w:tr w:rsidR="00E82D34" w14:paraId="444E0842" w14:textId="77777777" w:rsidTr="00B30557">
        <w:trPr>
          <w:trHeight w:val="43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AF67E" w14:textId="0B9DA391" w:rsidR="00E82D34" w:rsidRDefault="00E82D34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Phone:</w:t>
            </w:r>
            <w:r>
              <w:rPr>
                <w:rFonts w:ascii="Bookman Old Style" w:hAnsi="Bookman Old Style" w:cs="Tahoma"/>
              </w:rPr>
              <w:t xml:space="preserve">   </w:t>
            </w:r>
          </w:p>
        </w:tc>
        <w:tc>
          <w:tcPr>
            <w:tcW w:w="61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BF41DA" w14:textId="2BBF95D8" w:rsidR="00E82D34" w:rsidRDefault="00E82D34" w:rsidP="00B30557">
            <w:pPr>
              <w:pStyle w:val="NoSpacing"/>
              <w:spacing w:after="120"/>
              <w:rPr>
                <w:rFonts w:ascii="Bookman Old Style" w:hAnsi="Bookman Old Style" w:cs="Tahoma"/>
              </w:rPr>
            </w:pPr>
            <w:r w:rsidRPr="00640196">
              <w:rPr>
                <w:rFonts w:ascii="Bookman Old Style" w:hAnsi="Bookman Old Style" w:cs="Tahoma"/>
              </w:rPr>
              <w:t>Email:</w:t>
            </w:r>
            <w:r>
              <w:rPr>
                <w:rFonts w:ascii="Bookman Old Style" w:hAnsi="Bookman Old Style" w:cs="Tahoma"/>
              </w:rPr>
              <w:t xml:space="preserve">  </w:t>
            </w:r>
          </w:p>
        </w:tc>
      </w:tr>
    </w:tbl>
    <w:p w14:paraId="26C5D756" w14:textId="77777777" w:rsidR="000F0641" w:rsidRPr="00640196" w:rsidRDefault="000F0641" w:rsidP="000F0641">
      <w:pPr>
        <w:pStyle w:val="NoSpacing"/>
        <w:rPr>
          <w:rFonts w:ascii="Bookman Old Style" w:hAnsi="Bookman Old Style" w:cs="Tahoma"/>
          <w:i/>
          <w:sz w:val="8"/>
          <w:szCs w:val="8"/>
        </w:rPr>
      </w:pPr>
    </w:p>
    <w:p w14:paraId="0EE2C5F4" w14:textId="4B85BA65" w:rsidR="000F0641" w:rsidRPr="00640196" w:rsidRDefault="00E82D34" w:rsidP="000F0641">
      <w:pPr>
        <w:pStyle w:val="NoSpacing"/>
        <w:rPr>
          <w:rFonts w:ascii="Bookman Old Style" w:hAnsi="Bookman Old Style" w:cs="Tahoma"/>
          <w:i/>
          <w:sz w:val="8"/>
          <w:szCs w:val="8"/>
        </w:rPr>
      </w:pPr>
      <w:sdt>
        <w:sdtPr>
          <w:rPr>
            <w:rFonts w:ascii="Bookman Old Style" w:hAnsi="Bookman Old Style" w:cs="Tahoma"/>
            <w:i/>
            <w:sz w:val="20"/>
            <w:szCs w:val="20"/>
          </w:rPr>
          <w:id w:val="50741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i/>
              <w:sz w:val="20"/>
              <w:szCs w:val="20"/>
            </w:rPr>
            <w:t>☐</w:t>
          </w:r>
        </w:sdtContent>
      </w:sdt>
      <w:r>
        <w:rPr>
          <w:rFonts w:ascii="Bookman Old Style" w:hAnsi="Bookman Old Style" w:cs="Tahoma"/>
          <w:i/>
          <w:sz w:val="20"/>
          <w:szCs w:val="20"/>
        </w:rPr>
        <w:t xml:space="preserve">   </w:t>
      </w:r>
      <w:r w:rsidR="000F0641" w:rsidRPr="00640196">
        <w:rPr>
          <w:rFonts w:ascii="Bookman Old Style" w:hAnsi="Bookman Old Style" w:cs="Tahoma"/>
          <w:i/>
          <w:sz w:val="20"/>
          <w:szCs w:val="20"/>
        </w:rPr>
        <w:t>I would like to keep my name anonymous to the public*</w:t>
      </w:r>
    </w:p>
    <w:p w14:paraId="2CD0CE99" w14:textId="77777777" w:rsidR="000F0641" w:rsidRPr="00640196" w:rsidRDefault="000F0641" w:rsidP="000F0641">
      <w:pPr>
        <w:pStyle w:val="NoSpacing"/>
        <w:rPr>
          <w:rFonts w:ascii="Bookman Old Style" w:hAnsi="Bookman Old Style" w:cs="Tahoma"/>
          <w:i/>
          <w:sz w:val="8"/>
          <w:szCs w:val="8"/>
        </w:rPr>
      </w:pPr>
    </w:p>
    <w:p w14:paraId="50970AF1" w14:textId="41775D40" w:rsidR="000F0641" w:rsidRPr="00640196" w:rsidRDefault="000F0641" w:rsidP="000F0641">
      <w:pPr>
        <w:pStyle w:val="NoSpacing"/>
        <w:rPr>
          <w:rFonts w:ascii="Bookman Old Style" w:hAnsi="Bookman Old Style" w:cs="Tahoma"/>
          <w:i/>
          <w:sz w:val="20"/>
          <w:szCs w:val="20"/>
        </w:rPr>
      </w:pPr>
      <w:r w:rsidRPr="00640196">
        <w:rPr>
          <w:rFonts w:ascii="Bookman Old Style" w:hAnsi="Bookman Old Style" w:cs="Tahoma"/>
          <w:i/>
          <w:sz w:val="20"/>
          <w:szCs w:val="20"/>
        </w:rPr>
        <w:t>*Although nominators may remain anonymous to the public, they must reveal their identity to the nominating committee during the nomination process to verify information during the selection process.</w:t>
      </w:r>
    </w:p>
    <w:p w14:paraId="4D8B938B" w14:textId="77777777" w:rsidR="000F0641" w:rsidRPr="00640196" w:rsidRDefault="000F0641" w:rsidP="004300E2">
      <w:pPr>
        <w:pStyle w:val="NoSpacing"/>
        <w:spacing w:before="120"/>
        <w:jc w:val="center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 xml:space="preserve">Please mail, e-mail or fax this form by </w:t>
      </w:r>
      <w:r w:rsidRPr="00640196">
        <w:rPr>
          <w:rFonts w:ascii="Bookman Old Style" w:hAnsi="Bookman Old Style" w:cs="Tahoma"/>
          <w:u w:val="single"/>
        </w:rPr>
        <w:t>September 1</w:t>
      </w:r>
      <w:r w:rsidR="00516898" w:rsidRPr="00640196">
        <w:rPr>
          <w:rFonts w:ascii="Bookman Old Style" w:hAnsi="Bookman Old Style" w:cs="Tahoma"/>
          <w:u w:val="single"/>
        </w:rPr>
        <w:t>3</w:t>
      </w:r>
      <w:r w:rsidRPr="00640196">
        <w:rPr>
          <w:rFonts w:ascii="Bookman Old Style" w:hAnsi="Bookman Old Style" w:cs="Tahoma"/>
          <w:u w:val="single"/>
          <w:vertAlign w:val="superscript"/>
        </w:rPr>
        <w:t>th</w:t>
      </w:r>
      <w:r w:rsidRPr="00640196">
        <w:rPr>
          <w:rFonts w:ascii="Bookman Old Style" w:hAnsi="Bookman Old Style" w:cs="Tahoma"/>
          <w:u w:val="single"/>
        </w:rPr>
        <w:t xml:space="preserve">, </w:t>
      </w:r>
      <w:r w:rsidR="00FB4C9E" w:rsidRPr="00640196">
        <w:rPr>
          <w:rFonts w:ascii="Bookman Old Style" w:hAnsi="Bookman Old Style" w:cs="Tahoma"/>
          <w:u w:val="single"/>
        </w:rPr>
        <w:t>2019</w:t>
      </w:r>
      <w:r w:rsidRPr="00640196">
        <w:rPr>
          <w:rFonts w:ascii="Bookman Old Style" w:hAnsi="Bookman Old Style" w:cs="Tahoma"/>
        </w:rPr>
        <w:t xml:space="preserve"> to:</w:t>
      </w:r>
    </w:p>
    <w:p w14:paraId="7EA82D15" w14:textId="77777777" w:rsidR="000F0641" w:rsidRPr="00640196" w:rsidRDefault="000F0641" w:rsidP="000F0641">
      <w:pPr>
        <w:pStyle w:val="NoSpacing"/>
        <w:rPr>
          <w:rFonts w:ascii="Bookman Old Style" w:hAnsi="Bookman Old Style" w:cs="Tahoma"/>
          <w:sz w:val="8"/>
          <w:szCs w:val="8"/>
        </w:rPr>
      </w:pPr>
    </w:p>
    <w:p w14:paraId="14D68CEC" w14:textId="77777777" w:rsidR="000F0641" w:rsidRPr="00640196" w:rsidRDefault="000F0641" w:rsidP="000F0641">
      <w:pPr>
        <w:pStyle w:val="NoSpacing"/>
        <w:jc w:val="center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Passageways to Peace Nominations</w:t>
      </w:r>
    </w:p>
    <w:p w14:paraId="05E8EAD1" w14:textId="77777777" w:rsidR="000F0641" w:rsidRPr="00640196" w:rsidRDefault="000F0641" w:rsidP="000F0641">
      <w:pPr>
        <w:pStyle w:val="NoSpacing"/>
        <w:jc w:val="center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P.O. Box 88 – Ashland, WI 54806</w:t>
      </w:r>
    </w:p>
    <w:p w14:paraId="5385066D" w14:textId="77777777" w:rsidR="000F0641" w:rsidRPr="00640196" w:rsidRDefault="000F0641" w:rsidP="000F0641">
      <w:pPr>
        <w:pStyle w:val="NoSpacing"/>
        <w:jc w:val="center"/>
        <w:rPr>
          <w:rFonts w:ascii="Bookman Old Style" w:hAnsi="Bookman Old Style" w:cs="Tahoma"/>
        </w:rPr>
      </w:pPr>
      <w:r w:rsidRPr="00640196">
        <w:rPr>
          <w:rFonts w:ascii="Bookman Old Style" w:hAnsi="Bookman Old Style" w:cs="Tahoma"/>
        </w:rPr>
        <w:t>FAX: 715/682-6865; E-MAIL: info@ndshelter.org</w:t>
      </w:r>
    </w:p>
    <w:sectPr w:rsidR="000F0641" w:rsidRPr="00640196" w:rsidSect="000F06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3B7E7" w14:textId="77777777" w:rsidR="00F0003C" w:rsidRDefault="00F0003C" w:rsidP="000B1885">
      <w:pPr>
        <w:spacing w:after="0" w:line="240" w:lineRule="auto"/>
      </w:pPr>
      <w:r>
        <w:separator/>
      </w:r>
    </w:p>
  </w:endnote>
  <w:endnote w:type="continuationSeparator" w:id="0">
    <w:p w14:paraId="3269988E" w14:textId="77777777" w:rsidR="00F0003C" w:rsidRDefault="00F0003C" w:rsidP="000B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EC591" w14:textId="77777777" w:rsidR="00640196" w:rsidRDefault="0064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2DDB" w14:textId="77777777" w:rsidR="00640196" w:rsidRDefault="00640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FF77F" w14:textId="77777777" w:rsidR="00640196" w:rsidRDefault="0064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5206D" w14:textId="77777777" w:rsidR="00F0003C" w:rsidRDefault="00F0003C" w:rsidP="000B1885">
      <w:pPr>
        <w:spacing w:after="0" w:line="240" w:lineRule="auto"/>
      </w:pPr>
      <w:r>
        <w:separator/>
      </w:r>
    </w:p>
  </w:footnote>
  <w:footnote w:type="continuationSeparator" w:id="0">
    <w:p w14:paraId="7751EC3D" w14:textId="77777777" w:rsidR="00F0003C" w:rsidRDefault="00F0003C" w:rsidP="000B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1BA8" w14:textId="77777777" w:rsidR="00640196" w:rsidRDefault="00640196">
    <w:pPr>
      <w:pStyle w:val="Header"/>
    </w:pPr>
    <w:r>
      <w:rPr>
        <w:noProof/>
      </w:rPr>
      <w:pict w14:anchorId="3AF67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47" o:spid="_x0000_s2053" type="#_x0000_t75" style="position:absolute;margin-left:0;margin-top:0;width:496.7pt;height:624.45pt;z-index:-251657216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FD0A" w14:textId="77777777" w:rsidR="00640196" w:rsidRDefault="00640196">
    <w:pPr>
      <w:pStyle w:val="Header"/>
    </w:pPr>
    <w:r>
      <w:rPr>
        <w:noProof/>
      </w:rPr>
      <w:pict w14:anchorId="1BA928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48" o:spid="_x0000_s2054" type="#_x0000_t75" style="position:absolute;margin-left:0;margin-top:0;width:496.7pt;height:624.45pt;z-index:-251656192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611D7" w14:textId="77777777" w:rsidR="00640196" w:rsidRDefault="00640196">
    <w:pPr>
      <w:pStyle w:val="Header"/>
    </w:pPr>
    <w:r>
      <w:rPr>
        <w:noProof/>
      </w:rPr>
      <w:pict w14:anchorId="43844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46" o:spid="_x0000_s2052" type="#_x0000_t75" style="position:absolute;margin-left:0;margin-top:0;width:496.7pt;height:624.45pt;z-index:-251658240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6ED" w14:textId="77777777" w:rsidR="00640196" w:rsidRDefault="00640196">
    <w:pPr>
      <w:pStyle w:val="Header"/>
    </w:pPr>
    <w:r>
      <w:rPr>
        <w:noProof/>
      </w:rPr>
      <w:pict w14:anchorId="45600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50" o:spid="_x0000_s2056" type="#_x0000_t75" style="position:absolute;margin-left:0;margin-top:0;width:496.7pt;height:624.45pt;z-index:-251654144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FCDB3" w14:textId="77777777" w:rsidR="00640196" w:rsidRDefault="00640196">
    <w:pPr>
      <w:pStyle w:val="Header"/>
    </w:pPr>
    <w:r>
      <w:rPr>
        <w:noProof/>
      </w:rPr>
      <w:pict w14:anchorId="100F7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51" o:spid="_x0000_s2057" type="#_x0000_t75" style="position:absolute;margin-left:0;margin-top:0;width:496.7pt;height:624.45pt;z-index:-251653120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B421B" w14:textId="77777777" w:rsidR="00640196" w:rsidRDefault="00640196">
    <w:pPr>
      <w:pStyle w:val="Header"/>
    </w:pPr>
    <w:r>
      <w:rPr>
        <w:noProof/>
      </w:rPr>
      <w:pict w14:anchorId="3B5C3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974049" o:spid="_x0000_s2055" type="#_x0000_t75" style="position:absolute;margin-left:0;margin-top:0;width:496.7pt;height:624.45pt;z-index:-251655168;mso-position-horizontal:center;mso-position-horizontal-relative:margin;mso-position-vertical:center;mso-position-vertical-relative:margin" o:allowincell="f">
          <v:imagedata r:id="rId1" o:title="purple-awareness-ribbon-h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65442"/>
    <w:multiLevelType w:val="hybridMultilevel"/>
    <w:tmpl w:val="7602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F0338"/>
    <w:multiLevelType w:val="hybridMultilevel"/>
    <w:tmpl w:val="59F68B64"/>
    <w:lvl w:ilvl="0" w:tplc="55EEEA5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81"/>
    <w:rsid w:val="00075E73"/>
    <w:rsid w:val="000B1885"/>
    <w:rsid w:val="000B36B2"/>
    <w:rsid w:val="000F0641"/>
    <w:rsid w:val="0023638B"/>
    <w:rsid w:val="0026699E"/>
    <w:rsid w:val="00274EE4"/>
    <w:rsid w:val="0030390F"/>
    <w:rsid w:val="0031107E"/>
    <w:rsid w:val="003878D6"/>
    <w:rsid w:val="004300E2"/>
    <w:rsid w:val="004311FF"/>
    <w:rsid w:val="00457D2A"/>
    <w:rsid w:val="00516898"/>
    <w:rsid w:val="00571802"/>
    <w:rsid w:val="00593EBB"/>
    <w:rsid w:val="005C498B"/>
    <w:rsid w:val="006315C1"/>
    <w:rsid w:val="00640196"/>
    <w:rsid w:val="00641104"/>
    <w:rsid w:val="006D6F13"/>
    <w:rsid w:val="00796AC2"/>
    <w:rsid w:val="007A3019"/>
    <w:rsid w:val="007E7A7E"/>
    <w:rsid w:val="008A75E5"/>
    <w:rsid w:val="008A772F"/>
    <w:rsid w:val="00A06DCB"/>
    <w:rsid w:val="00A5260B"/>
    <w:rsid w:val="00AB5EE0"/>
    <w:rsid w:val="00B30557"/>
    <w:rsid w:val="00B87CF1"/>
    <w:rsid w:val="00C17093"/>
    <w:rsid w:val="00CB5B77"/>
    <w:rsid w:val="00CF1A81"/>
    <w:rsid w:val="00D86A23"/>
    <w:rsid w:val="00DA4E7B"/>
    <w:rsid w:val="00E82D34"/>
    <w:rsid w:val="00EE2B28"/>
    <w:rsid w:val="00F0003C"/>
    <w:rsid w:val="00F01E08"/>
    <w:rsid w:val="00F33540"/>
    <w:rsid w:val="00F5297E"/>
    <w:rsid w:val="00F941EE"/>
    <w:rsid w:val="00FB4C9E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6731CDA"/>
  <w15:chartTrackingRefBased/>
  <w15:docId w15:val="{31C8EFFE-2010-4AB2-AC14-5A8621DB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885"/>
  </w:style>
  <w:style w:type="paragraph" w:styleId="Footer">
    <w:name w:val="footer"/>
    <w:basedOn w:val="Normal"/>
    <w:link w:val="FooterChar"/>
    <w:uiPriority w:val="99"/>
    <w:unhideWhenUsed/>
    <w:rsid w:val="000B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885"/>
  </w:style>
  <w:style w:type="paragraph" w:styleId="BalloonText">
    <w:name w:val="Balloon Text"/>
    <w:basedOn w:val="Normal"/>
    <w:link w:val="BalloonTextChar"/>
    <w:uiPriority w:val="99"/>
    <w:semiHidden/>
    <w:unhideWhenUsed/>
    <w:rsid w:val="000B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8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F0641"/>
    <w:pPr>
      <w:spacing w:after="0" w:line="240" w:lineRule="auto"/>
    </w:pPr>
    <w:rPr>
      <w:rFonts w:ascii="Trebuchet MS" w:eastAsia="Trebuchet MS" w:hAnsi="Trebuchet MS" w:cs="Times New Roman"/>
    </w:rPr>
  </w:style>
  <w:style w:type="table" w:styleId="TableGrid">
    <w:name w:val="Table Grid"/>
    <w:basedOn w:val="TableNormal"/>
    <w:uiPriority w:val="39"/>
    <w:rsid w:val="00E8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EBAF-D556-43E8-9809-4E65D5E1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Day Shelter 2</dc:creator>
  <cp:keywords/>
  <dc:description/>
  <cp:lastModifiedBy>Brenda Belanger</cp:lastModifiedBy>
  <cp:revision>2</cp:revision>
  <cp:lastPrinted>2019-09-04T16:24:00Z</cp:lastPrinted>
  <dcterms:created xsi:type="dcterms:W3CDTF">2019-09-04T16:28:00Z</dcterms:created>
  <dcterms:modified xsi:type="dcterms:W3CDTF">2019-09-04T16:28:00Z</dcterms:modified>
</cp:coreProperties>
</file>